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692F" w:rsidRPr="005B3CD6" w:rsidRDefault="000B692F" w:rsidP="000B692F">
      <w:pPr>
        <w:ind w:firstLine="422"/>
        <w:jc w:val="center"/>
        <w:rPr>
          <w:b/>
        </w:rPr>
      </w:pPr>
      <w:r w:rsidRPr="005B3CD6">
        <w:rPr>
          <w:rFonts w:hint="eastAsia"/>
          <w:b/>
        </w:rPr>
        <w:t>2015</w:t>
      </w:r>
      <w:r w:rsidRPr="005B3CD6">
        <w:rPr>
          <w:rFonts w:hint="eastAsia"/>
          <w:b/>
        </w:rPr>
        <w:t>年中级审计师</w:t>
      </w:r>
      <w:r>
        <w:rPr>
          <w:rFonts w:hint="eastAsia"/>
          <w:b/>
        </w:rPr>
        <w:t>《审计理论与实务》</w:t>
      </w:r>
      <w:r w:rsidRPr="005B3CD6">
        <w:rPr>
          <w:rFonts w:hint="eastAsia"/>
          <w:b/>
        </w:rPr>
        <w:t>考试学习计划表</w:t>
      </w:r>
    </w:p>
    <w:p w:rsidR="00592A68" w:rsidRPr="000B692F" w:rsidRDefault="000B692F" w:rsidP="000B692F">
      <w:pPr>
        <w:ind w:firstLine="420"/>
        <w:rPr>
          <w:rFonts w:hint="eastAsia"/>
        </w:rPr>
      </w:pPr>
      <w:r>
        <w:rPr>
          <w:noProof/>
        </w:rPr>
        <w:drawing>
          <wp:inline distT="0" distB="0" distL="0" distR="0">
            <wp:extent cx="5274310" cy="5724933"/>
            <wp:effectExtent l="19050" t="0" r="2540" b="0"/>
            <wp:docPr id="1" name="图片 1" descr="C:\Documents and Settings\cdel\桌面\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cdel\桌面\1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7249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F086A" w:rsidRDefault="000B692F" w:rsidP="000B692F">
      <w:pPr>
        <w:ind w:firstLine="420"/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4310" cy="6884368"/>
            <wp:effectExtent l="19050" t="0" r="2540" b="0"/>
            <wp:docPr id="2" name="图片 2" descr="C:\Documents and Settings\cdel\桌面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cdel\桌面\2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8843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692F" w:rsidRDefault="000B692F" w:rsidP="000B692F">
      <w:pPr>
        <w:ind w:firstLine="420"/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4310" cy="5198124"/>
            <wp:effectExtent l="19050" t="0" r="2540" b="0"/>
            <wp:docPr id="3" name="图片 3" descr="C:\Documents and Settings\cdel\桌面\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cdel\桌面\3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1981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2872" w:rsidRDefault="003C2872" w:rsidP="003C2872">
      <w:pPr>
        <w:pStyle w:val="a8"/>
        <w:shd w:val="clear" w:color="auto" w:fill="F9FAFE"/>
        <w:spacing w:before="0" w:beforeAutospacing="0" w:after="0" w:afterAutospacing="0" w:line="345" w:lineRule="atLeast"/>
        <w:ind w:firstLine="420"/>
        <w:rPr>
          <w:rFonts w:ascii="Simsun" w:hAnsi="Simsun" w:cs="Arial" w:hint="eastAsia"/>
          <w:color w:val="000000"/>
          <w:sz w:val="21"/>
          <w:szCs w:val="21"/>
        </w:rPr>
      </w:pPr>
      <w:r>
        <w:rPr>
          <w:rStyle w:val="a9"/>
          <w:rFonts w:ascii="Simsun" w:hAnsi="Simsun" w:cs="Arial"/>
          <w:color w:val="000000"/>
          <w:sz w:val="21"/>
          <w:szCs w:val="21"/>
        </w:rPr>
        <w:t>备注：</w:t>
      </w:r>
    </w:p>
    <w:p w:rsidR="003C2872" w:rsidRDefault="003C2872" w:rsidP="003C2872">
      <w:pPr>
        <w:pStyle w:val="a8"/>
        <w:shd w:val="clear" w:color="auto" w:fill="F9FAFE"/>
        <w:spacing w:before="150" w:beforeAutospacing="0" w:after="150" w:afterAutospacing="0" w:line="345" w:lineRule="atLeast"/>
        <w:rPr>
          <w:rFonts w:ascii="Simsun" w:hAnsi="Simsun" w:cs="Arial" w:hint="eastAsia"/>
          <w:color w:val="000000"/>
          <w:sz w:val="21"/>
          <w:szCs w:val="21"/>
        </w:rPr>
      </w:pPr>
      <w:r>
        <w:rPr>
          <w:rFonts w:ascii="Simsun" w:hAnsi="Simsun" w:cs="Arial"/>
          <w:color w:val="000000"/>
          <w:sz w:val="21"/>
          <w:szCs w:val="21"/>
        </w:rPr>
        <w:t xml:space="preserve">　　</w:t>
      </w:r>
      <w:r>
        <w:rPr>
          <w:rFonts w:ascii="Simsun" w:hAnsi="Simsun" w:cs="Arial"/>
          <w:color w:val="000000"/>
          <w:sz w:val="21"/>
          <w:szCs w:val="21"/>
        </w:rPr>
        <w:t>1</w:t>
      </w:r>
      <w:r>
        <w:rPr>
          <w:rFonts w:ascii="Simsun" w:hAnsi="Simsun" w:cs="Arial"/>
          <w:color w:val="000000"/>
          <w:sz w:val="21"/>
          <w:szCs w:val="21"/>
        </w:rPr>
        <w:t>、学员可根据本表的提示，结合自己的工作，学习情况进行细化，并按网校要求完成听课、做题的学习任务，基本可满足考试需要。</w:t>
      </w:r>
    </w:p>
    <w:p w:rsidR="003C2872" w:rsidRDefault="003C2872" w:rsidP="003C2872">
      <w:pPr>
        <w:pStyle w:val="a8"/>
        <w:shd w:val="clear" w:color="auto" w:fill="F9FAFE"/>
        <w:spacing w:before="150" w:beforeAutospacing="0" w:after="150" w:afterAutospacing="0" w:line="345" w:lineRule="atLeast"/>
        <w:rPr>
          <w:rFonts w:ascii="Simsun" w:hAnsi="Simsun" w:cs="Arial" w:hint="eastAsia"/>
          <w:color w:val="000000"/>
          <w:sz w:val="21"/>
          <w:szCs w:val="21"/>
        </w:rPr>
      </w:pPr>
      <w:r>
        <w:rPr>
          <w:rFonts w:ascii="Simsun" w:hAnsi="Simsun" w:cs="Arial"/>
          <w:color w:val="000000"/>
          <w:sz w:val="21"/>
          <w:szCs w:val="21"/>
        </w:rPr>
        <w:t xml:space="preserve">　　</w:t>
      </w:r>
      <w:r>
        <w:rPr>
          <w:rFonts w:ascii="Simsun" w:hAnsi="Simsun" w:cs="Arial"/>
          <w:color w:val="000000"/>
          <w:sz w:val="21"/>
          <w:szCs w:val="21"/>
        </w:rPr>
        <w:t>2</w:t>
      </w:r>
      <w:r>
        <w:rPr>
          <w:rFonts w:ascii="Simsun" w:hAnsi="Simsun" w:cs="Arial"/>
          <w:color w:val="000000"/>
          <w:sz w:val="21"/>
          <w:szCs w:val="21"/>
        </w:rPr>
        <w:t>、已报网校</w:t>
      </w:r>
      <w:r>
        <w:rPr>
          <w:rFonts w:ascii="Simsun" w:hAnsi="Simsun" w:cs="Arial"/>
          <w:color w:val="000000"/>
          <w:sz w:val="21"/>
          <w:szCs w:val="21"/>
        </w:rPr>
        <w:t>2015</w:t>
      </w:r>
      <w:r>
        <w:rPr>
          <w:rFonts w:ascii="Simsun" w:hAnsi="Simsun" w:cs="Arial"/>
          <w:color w:val="000000"/>
          <w:sz w:val="21"/>
          <w:szCs w:val="21"/>
        </w:rPr>
        <w:t>年中级审计师辅导精品班、实验班的同学，将由班主任老师根据您的学习基础及学习时间制定更详尽的计划表，如与本表不一致，请以班主任老师制定的学习计划为准。</w:t>
      </w:r>
    </w:p>
    <w:p w:rsidR="003C2872" w:rsidRDefault="003C2872" w:rsidP="003C2872">
      <w:pPr>
        <w:pStyle w:val="a8"/>
        <w:shd w:val="clear" w:color="auto" w:fill="F9FAFE"/>
        <w:spacing w:before="150" w:beforeAutospacing="0" w:after="150" w:afterAutospacing="0" w:line="345" w:lineRule="atLeast"/>
        <w:rPr>
          <w:rFonts w:ascii="Simsun" w:hAnsi="Simsun" w:cs="Arial" w:hint="eastAsia"/>
          <w:color w:val="000000"/>
          <w:sz w:val="21"/>
          <w:szCs w:val="21"/>
        </w:rPr>
      </w:pPr>
      <w:r>
        <w:rPr>
          <w:rFonts w:ascii="Simsun" w:hAnsi="Simsun" w:cs="Arial"/>
          <w:color w:val="000000"/>
          <w:sz w:val="21"/>
          <w:szCs w:val="21"/>
        </w:rPr>
        <w:t xml:space="preserve">　　</w:t>
      </w:r>
      <w:r>
        <w:rPr>
          <w:rFonts w:ascii="Simsun" w:hAnsi="Simsun" w:cs="Arial"/>
          <w:color w:val="000000"/>
          <w:sz w:val="21"/>
          <w:szCs w:val="21"/>
        </w:rPr>
        <w:t>3</w:t>
      </w:r>
      <w:r>
        <w:rPr>
          <w:rFonts w:ascii="Simsun" w:hAnsi="Simsun" w:cs="Arial"/>
          <w:color w:val="000000"/>
          <w:sz w:val="21"/>
          <w:szCs w:val="21"/>
        </w:rPr>
        <w:t>、对刚接触审计师考试的同学来说，刚开始可能会比较紧，这很正常，以后熟悉教材及考试特点后，学习速度就会逐步的提升并可赶上进度，同时建议同学们可根据自己的工作、学习情况合理安排好时间和进度，学习效果会更好。</w:t>
      </w:r>
    </w:p>
    <w:p w:rsidR="003C2872" w:rsidRDefault="003C2872" w:rsidP="003C2872">
      <w:pPr>
        <w:pStyle w:val="a8"/>
        <w:shd w:val="clear" w:color="auto" w:fill="F9FAFE"/>
        <w:spacing w:before="0" w:beforeAutospacing="0" w:after="0" w:afterAutospacing="0" w:line="345" w:lineRule="atLeast"/>
        <w:ind w:firstLine="480"/>
        <w:rPr>
          <w:rFonts w:ascii="Simsun" w:hAnsi="Simsun" w:cs="Arial" w:hint="eastAsia"/>
          <w:color w:val="000000"/>
          <w:sz w:val="21"/>
          <w:szCs w:val="21"/>
        </w:rPr>
      </w:pPr>
      <w:r>
        <w:rPr>
          <w:rFonts w:ascii="Simsun" w:hAnsi="Simsun" w:cs="Arial"/>
          <w:color w:val="000000"/>
          <w:sz w:val="21"/>
          <w:szCs w:val="21"/>
        </w:rPr>
        <w:t>注：本文原创于中华会计网校（</w:t>
      </w:r>
      <w:hyperlink r:id="rId9" w:history="1">
        <w:r>
          <w:rPr>
            <w:rStyle w:val="a7"/>
            <w:rFonts w:ascii="Simsun" w:hAnsi="Simsun" w:cs="Arial"/>
            <w:sz w:val="21"/>
            <w:szCs w:val="21"/>
          </w:rPr>
          <w:t>http://www.chinaacc.com</w:t>
        </w:r>
      </w:hyperlink>
      <w:r>
        <w:rPr>
          <w:rFonts w:ascii="Simsun" w:hAnsi="Simsun" w:cs="Arial"/>
          <w:color w:val="000000"/>
          <w:sz w:val="21"/>
          <w:szCs w:val="21"/>
        </w:rPr>
        <w:t>），转载请注明出处！</w:t>
      </w:r>
    </w:p>
    <w:p w:rsidR="003C2872" w:rsidRPr="005B3CD6" w:rsidRDefault="003C2872" w:rsidP="003C2872">
      <w:pPr>
        <w:ind w:firstLine="420"/>
      </w:pPr>
    </w:p>
    <w:p w:rsidR="003C2872" w:rsidRPr="003C2872" w:rsidRDefault="003C2872" w:rsidP="000B692F">
      <w:pPr>
        <w:ind w:firstLine="420"/>
      </w:pPr>
    </w:p>
    <w:sectPr w:rsidR="003C2872" w:rsidRPr="003C2872" w:rsidSect="00592A6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A52CB" w:rsidRDefault="002A52CB" w:rsidP="006F086A">
      <w:pPr>
        <w:ind w:firstLine="420"/>
      </w:pPr>
      <w:r>
        <w:separator/>
      </w:r>
    </w:p>
  </w:endnote>
  <w:endnote w:type="continuationSeparator" w:id="0">
    <w:p w:rsidR="002A52CB" w:rsidRDefault="002A52CB" w:rsidP="006F086A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A52CB" w:rsidRDefault="002A52CB" w:rsidP="006F086A">
      <w:pPr>
        <w:ind w:firstLine="420"/>
      </w:pPr>
      <w:r>
        <w:separator/>
      </w:r>
    </w:p>
  </w:footnote>
  <w:footnote w:type="continuationSeparator" w:id="0">
    <w:p w:rsidR="002A52CB" w:rsidRDefault="002A52CB" w:rsidP="006F086A">
      <w:pPr>
        <w:ind w:firstLine="42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F086A"/>
    <w:rsid w:val="000B692F"/>
    <w:rsid w:val="002A52CB"/>
    <w:rsid w:val="003C2872"/>
    <w:rsid w:val="00592A68"/>
    <w:rsid w:val="006F08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086A"/>
    <w:pPr>
      <w:widowControl w:val="0"/>
      <w:ind w:firstLineChars="200" w:firstLine="20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F08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ind w:firstLineChars="0" w:firstLine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F086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F08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F086A"/>
    <w:rPr>
      <w:sz w:val="18"/>
      <w:szCs w:val="18"/>
    </w:rPr>
  </w:style>
  <w:style w:type="table" w:styleId="a5">
    <w:name w:val="Table Grid"/>
    <w:basedOn w:val="a1"/>
    <w:uiPriority w:val="59"/>
    <w:rsid w:val="006F086A"/>
    <w:pPr>
      <w:ind w:firstLineChars="200" w:firstLine="20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0B692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B692F"/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3C2872"/>
    <w:rPr>
      <w:color w:val="0000FF"/>
      <w:u w:val="single"/>
    </w:rPr>
  </w:style>
  <w:style w:type="paragraph" w:styleId="a8">
    <w:name w:val="Normal (Web)"/>
    <w:basedOn w:val="a"/>
    <w:uiPriority w:val="99"/>
    <w:semiHidden/>
    <w:unhideWhenUsed/>
    <w:rsid w:val="003C2872"/>
    <w:pPr>
      <w:widowControl/>
      <w:spacing w:before="100" w:beforeAutospacing="1" w:after="100" w:afterAutospacing="1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9">
    <w:name w:val="Strong"/>
    <w:basedOn w:val="a0"/>
    <w:uiPriority w:val="22"/>
    <w:qFormat/>
    <w:rsid w:val="003C2872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yperlink" Target="http://www.chinaacc.co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56</Words>
  <Characters>323</Characters>
  <Application>Microsoft Office Word</Application>
  <DocSecurity>0</DocSecurity>
  <Lines>2</Lines>
  <Paragraphs>1</Paragraphs>
  <ScaleCrop>false</ScaleCrop>
  <Company/>
  <LinksUpToDate>false</LinksUpToDate>
  <CharactersWithSpaces>378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3</cp:revision>
  <dcterms:created xsi:type="dcterms:W3CDTF">2015-07-13T07:18:00Z</dcterms:created>
  <dcterms:modified xsi:type="dcterms:W3CDTF">2015-07-13T07:31:00Z</dcterms:modified>
</cp:coreProperties>
</file>