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_GB2312" w:eastAsia="黑体" w:cs="仿宋_GB2312"/>
          <w:bCs/>
        </w:rPr>
      </w:pPr>
      <w:r>
        <w:rPr>
          <w:rFonts w:hint="eastAsia" w:ascii="黑体" w:hAnsi="仿宋_GB2312" w:eastAsia="黑体" w:cs="仿宋_GB2312"/>
          <w:bCs/>
        </w:rPr>
        <w:t>附件2</w:t>
      </w:r>
    </w:p>
    <w:p>
      <w:pPr>
        <w:tabs>
          <w:tab w:val="left" w:pos="435"/>
          <w:tab w:val="center" w:pos="4308"/>
        </w:tabs>
        <w:spacing w:line="44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1" w:name="_GoBack"/>
      <w:bookmarkStart w:id="0" w:name="OLE_LINK1"/>
      <w:r>
        <w:rPr>
          <w:rFonts w:hint="eastAsia" w:ascii="方正小标宋简体" w:hAnsi="宋体" w:eastAsia="方正小标宋简体"/>
          <w:sz w:val="44"/>
          <w:szCs w:val="44"/>
        </w:rPr>
        <w:t>2016年度经济专业技术资格考试</w:t>
      </w:r>
    </w:p>
    <w:p>
      <w:pPr>
        <w:tabs>
          <w:tab w:val="left" w:pos="435"/>
          <w:tab w:val="center" w:pos="4308"/>
        </w:tabs>
        <w:spacing w:line="44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网上交费通知单</w:t>
      </w:r>
      <w:bookmarkEnd w:id="1"/>
      <w:bookmarkEnd w:id="0"/>
    </w:p>
    <w:p>
      <w:pPr>
        <w:spacing w:line="440" w:lineRule="exact"/>
        <w:ind w:firstLine="3724" w:firstLineChars="1350"/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报名序号</w:t>
      </w:r>
      <w:r>
        <w:rPr>
          <w:rFonts w:hint="eastAsia" w:ascii="仿宋_GB2312" w:hAnsi="宋体"/>
          <w:sz w:val="28"/>
          <w:szCs w:val="28"/>
          <w:u w:val="single"/>
        </w:rPr>
        <w:t xml:space="preserve">：            </w:t>
      </w:r>
    </w:p>
    <w:p>
      <w:pPr>
        <w:spacing w:line="440" w:lineRule="exact"/>
        <w:ind w:firstLine="154" w:firstLineChars="56"/>
        <w:rPr>
          <w:rFonts w:ascii="仿宋_GB2312" w:hAnsi="宋体"/>
          <w:color w:val="00000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宋体"/>
          <w:color w:val="000000"/>
          <w:sz w:val="28"/>
          <w:szCs w:val="28"/>
        </w:rPr>
        <w:t>考生（身份证号:</w:t>
      </w:r>
      <w:r>
        <w:rPr>
          <w:rFonts w:hint="eastAsia" w:ascii="仿宋_GB2312" w:hAnsi="宋体"/>
          <w:color w:val="000000"/>
          <w:sz w:val="28"/>
          <w:szCs w:val="28"/>
          <w:u w:val="single"/>
        </w:rPr>
        <w:t xml:space="preserve">                         ）</w:t>
      </w:r>
      <w:r>
        <w:rPr>
          <w:rFonts w:hint="eastAsia" w:ascii="仿宋_GB2312" w:hAnsi="宋体"/>
          <w:color w:val="000000"/>
          <w:sz w:val="28"/>
          <w:szCs w:val="28"/>
        </w:rPr>
        <w:t>：</w:t>
      </w:r>
    </w:p>
    <w:p>
      <w:pPr>
        <w:spacing w:line="440" w:lineRule="exact"/>
        <w:ind w:firstLine="645"/>
        <w:rPr>
          <w:rFonts w:ascii="仿宋_GB2312" w:hAnsi="宋体"/>
          <w:sz w:val="28"/>
          <w:szCs w:val="28"/>
        </w:rPr>
      </w:pPr>
      <w:r>
        <w:rPr>
          <w:rFonts w:hint="eastAsia" w:ascii="仿宋_GB2312"/>
          <w:snapToGrid w:val="0"/>
          <w:sz w:val="28"/>
          <w:szCs w:val="28"/>
        </w:rPr>
        <w:t>你若是新考生（含异地转入我省的考生，见报名表说明），请您持本通知单、报名表、工作年限证明、相关证件等材料，</w:t>
      </w:r>
      <w:r>
        <w:rPr>
          <w:rFonts w:hint="eastAsia" w:ascii="仿宋_GB2312"/>
          <w:sz w:val="28"/>
          <w:szCs w:val="28"/>
        </w:rPr>
        <w:t>于8月15日至17日办理现场报考条件审查。其中宁波市直、海曙区、江东区、江北区、宁波国家高新区、东钱湖旅游度假区的报考人员到市人事考试办公室办理，地址：兴宁东路228号宁波人力资源大厦裙楼2楼服务厅窗口，联系电话：87145993。其他县（市）、区报考人员在当地人力资源和社会保障局指定的确认点办理。</w:t>
      </w:r>
      <w:r>
        <w:rPr>
          <w:rFonts w:hint="eastAsia" w:ascii="仿宋_GB2312" w:hAnsi="宋体"/>
          <w:sz w:val="28"/>
          <w:szCs w:val="28"/>
        </w:rPr>
        <w:t>经现场审查通过，本</w:t>
      </w:r>
      <w:r>
        <w:rPr>
          <w:rFonts w:hint="eastAsia" w:ascii="仿宋_GB2312"/>
          <w:snapToGrid w:val="0"/>
          <w:sz w:val="28"/>
          <w:szCs w:val="28"/>
        </w:rPr>
        <w:t>通知</w:t>
      </w:r>
      <w:r>
        <w:rPr>
          <w:rFonts w:hint="eastAsia" w:ascii="仿宋_GB2312" w:hAnsi="宋体"/>
          <w:sz w:val="28"/>
          <w:szCs w:val="28"/>
        </w:rPr>
        <w:t>单已盖章确认的，请务必于8月31日至9月7日12时登录宁波考试网（www.nbks.net）在网上交纳考试费用。未到现场进行报考条件审查或报考条件审查未通过的，不能进行网上交费。</w:t>
      </w:r>
    </w:p>
    <w:p>
      <w:pPr>
        <w:widowControl/>
        <w:spacing w:line="440" w:lineRule="exact"/>
        <w:ind w:firstLine="552" w:firstLineChars="200"/>
        <w:rPr>
          <w:rFonts w:ascii="仿宋_GB2312" w:hAnsi="宋体"/>
          <w:sz w:val="28"/>
          <w:szCs w:val="28"/>
        </w:rPr>
      </w:pPr>
      <w:r>
        <w:rPr>
          <w:rFonts w:hint="eastAsia" w:ascii="仿宋_GB2312"/>
          <w:sz w:val="28"/>
          <w:szCs w:val="28"/>
        </w:rPr>
        <w:t>你若是老考生（见报名表说明）在完成网上报名并打印“报名表”后即可进行网上交费，交费时间截止至9月7日12时。</w:t>
      </w:r>
    </w:p>
    <w:p>
      <w:pPr>
        <w:spacing w:line="440" w:lineRule="exact"/>
        <w:ind w:firstLine="552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未按规定时间交纳考试费用的，视为自动放弃考试报名。</w:t>
      </w:r>
    </w:p>
    <w:p>
      <w:pPr>
        <w:spacing w:line="440" w:lineRule="exact"/>
        <w:ind w:firstLine="552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县（市）、区考试管理部门联系方式详见宁波考试网首页“服务台”栏目。</w:t>
      </w:r>
    </w:p>
    <w:p>
      <w:pPr>
        <w:spacing w:line="440" w:lineRule="exact"/>
        <w:rPr>
          <w:rFonts w:ascii="仿宋_GB2312" w:hAnsi="宋体"/>
          <w:sz w:val="28"/>
          <w:szCs w:val="28"/>
        </w:rPr>
      </w:pPr>
    </w:p>
    <w:p>
      <w:pPr>
        <w:spacing w:line="440" w:lineRule="exact"/>
        <w:ind w:firstLine="645"/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 xml:space="preserve">                           报考条件审查部门（盖章有效）</w:t>
      </w:r>
    </w:p>
    <w:p>
      <w:pPr>
        <w:spacing w:line="440" w:lineRule="exact"/>
        <w:ind w:firstLine="5203" w:firstLineChars="1886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2016年8月  日</w:t>
      </w:r>
    </w:p>
    <w:p>
      <w:pPr>
        <w:spacing w:line="320" w:lineRule="exact"/>
        <w:ind w:left="1232" w:hanging="1232" w:hangingChars="445"/>
        <w:rPr>
          <w:rFonts w:ascii="仿宋_GB2312"/>
          <w:b/>
          <w:snapToGrid w:val="0"/>
          <w:sz w:val="28"/>
          <w:szCs w:val="28"/>
        </w:rPr>
      </w:pPr>
      <w:r>
        <w:rPr>
          <w:rFonts w:hint="eastAsia" w:ascii="仿宋_GB2312"/>
          <w:b/>
          <w:snapToGrid w:val="0"/>
          <w:sz w:val="28"/>
          <w:szCs w:val="28"/>
        </w:rPr>
        <w:t>温馨提示</w:t>
      </w:r>
      <w:r>
        <w:rPr>
          <w:rFonts w:ascii="仿宋_GB2312"/>
          <w:b/>
          <w:snapToGrid w:val="0"/>
          <w:sz w:val="28"/>
          <w:szCs w:val="28"/>
        </w:rPr>
        <w:t>:</w:t>
      </w:r>
    </w:p>
    <w:p>
      <w:pPr>
        <w:spacing w:line="260" w:lineRule="exact"/>
        <w:ind w:firstLine="412" w:firstLineChars="200"/>
        <w:rPr>
          <w:rFonts w:ascii="仿宋_GB2312"/>
          <w:sz w:val="21"/>
          <w:szCs w:val="21"/>
        </w:rPr>
      </w:pPr>
      <w:r>
        <w:rPr>
          <w:rFonts w:hint="eastAsia" w:ascii="仿宋_GB2312"/>
          <w:sz w:val="21"/>
          <w:szCs w:val="21"/>
        </w:rPr>
        <w:t>1、现场报考条件审查时，须提交报名表、网上交费通知单、专业工作年限证明，学历（学位）证书原件和复印件，以及身份证（军官证）复印件各1份。另外，以中级报考条件的第1条或第2条报考的还须提供相应职称证书原件和复印件1份。</w:t>
      </w:r>
    </w:p>
    <w:p>
      <w:pPr>
        <w:spacing w:line="260" w:lineRule="exact"/>
        <w:ind w:firstLine="412" w:firstLineChars="200"/>
        <w:rPr>
          <w:rFonts w:ascii="仿宋_GB2312"/>
          <w:sz w:val="21"/>
          <w:szCs w:val="21"/>
        </w:rPr>
      </w:pPr>
      <w:r>
        <w:rPr>
          <w:rFonts w:hint="eastAsia" w:ascii="仿宋_GB2312"/>
          <w:sz w:val="21"/>
          <w:szCs w:val="21"/>
        </w:rPr>
        <w:t>2、网上交费需使用已开通网上银行的本人或他人的工行、建行、农行、招商、广发、光大或民生等银行卡支付，可共用同一账户逐一代他人在网上交费；</w:t>
      </w:r>
    </w:p>
    <w:p>
      <w:pPr>
        <w:spacing w:line="260" w:lineRule="exact"/>
        <w:ind w:firstLine="412" w:firstLineChars="200"/>
        <w:rPr>
          <w:rFonts w:ascii="仿宋_GB2312"/>
          <w:sz w:val="21"/>
          <w:szCs w:val="21"/>
        </w:rPr>
      </w:pPr>
      <w:r>
        <w:rPr>
          <w:rFonts w:hint="eastAsia" w:ascii="仿宋_GB2312"/>
          <w:sz w:val="21"/>
          <w:szCs w:val="21"/>
        </w:rPr>
        <w:t>3、已在网上交费的考生，请于考试（11月5日）前5日内登录宁波考试网下载打印“准考证”等资料。请妥善保存好本通知单。</w:t>
      </w:r>
    </w:p>
    <w:p>
      <w:pPr>
        <w:spacing w:line="260" w:lineRule="exact"/>
        <w:ind w:firstLine="412" w:firstLineChars="200"/>
      </w:pPr>
      <w:r>
        <w:rPr>
          <w:rFonts w:hint="eastAsia" w:ascii="仿宋_GB2312"/>
          <w:sz w:val="21"/>
          <w:szCs w:val="21"/>
        </w:rPr>
        <w:t>4、新考生在报考资格审查前，如发现报名信息有误的，可重新登陆报名系统修改，但修改后必须重新打印“报名表”，且必须以最后的“报名表”参加报考资格审查，审查后就不得再作更改。报名序号也必须以最后一次打印的“报名表”为准。否则，发生差错后果由考生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E4350"/>
    <w:rsid w:val="3CCE43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2016-07-26T01:11:00Z</dcterms:created>
  <dc:creator>dell</dc:creator>
  <cp:lastModifiedBy>dell</cp:lastModifiedBy>
  <dcterms:modified xsi:type="dcterms:W3CDTF">2016-07-26T01:12:27Z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