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2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方正小标宋简体" w:hAnsi="华文仿宋" w:eastAsia="方正小标宋简体"/>
          <w:color w:val="000000"/>
          <w:sz w:val="36"/>
          <w:szCs w:val="36"/>
        </w:rPr>
      </w:pPr>
      <w:bookmarkStart w:id="0" w:name="_GoBack"/>
      <w:r>
        <w:rPr>
          <w:rFonts w:ascii="方正小标宋简体" w:hAnsi="华文仿宋" w:eastAsia="方正小标宋简体"/>
          <w:color w:val="000000"/>
          <w:sz w:val="36"/>
          <w:szCs w:val="36"/>
        </w:rPr>
        <w:t>考试名称、级别、专业及考试科目</w:t>
      </w:r>
      <w:r>
        <w:rPr>
          <w:rFonts w:hint="eastAsia" w:ascii="方正小标宋简体" w:hAnsi="华文仿宋" w:eastAsia="方正小标宋简体"/>
          <w:color w:val="000000"/>
          <w:sz w:val="36"/>
          <w:szCs w:val="36"/>
        </w:rPr>
        <w:t>代码表</w:t>
      </w:r>
    </w:p>
    <w:bookmarkEnd w:id="0"/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方正小标宋简体" w:hAnsi="华文仿宋" w:eastAsia="方正小标宋简体"/>
          <w:color w:val="000000"/>
          <w:sz w:val="36"/>
          <w:szCs w:val="36"/>
        </w:rPr>
      </w:pPr>
      <w:r>
        <w:rPr>
          <w:rFonts w:hint="eastAsia" w:ascii="方正小标宋简体" w:hAnsi="华文仿宋" w:eastAsia="方正小标宋简体"/>
          <w:color w:val="000000"/>
          <w:sz w:val="36"/>
          <w:szCs w:val="36"/>
        </w:rPr>
        <w:t>（中级）</w:t>
      </w:r>
    </w:p>
    <w:tbl>
      <w:tblPr>
        <w:tblStyle w:val="3"/>
        <w:tblW w:w="88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993"/>
        <w:gridCol w:w="2109"/>
        <w:gridCol w:w="4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95" w:hRule="exact"/>
          <w:jc w:val="center"/>
        </w:trPr>
        <w:tc>
          <w:tcPr>
            <w:tcW w:w="16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/>
                <w:b/>
                <w:kern w:val="0"/>
              </w:rPr>
            </w:pPr>
            <w:r>
              <w:rPr>
                <w:rFonts w:hint="eastAsia" w:ascii="仿宋_GB2312"/>
                <w:b/>
                <w:kern w:val="0"/>
              </w:rPr>
              <w:t>考试名称</w:t>
            </w:r>
          </w:p>
          <w:p>
            <w:pPr>
              <w:spacing w:line="580" w:lineRule="exact"/>
              <w:jc w:val="center"/>
              <w:rPr>
                <w:rFonts w:hint="eastAsia" w:ascii="仿宋_GB2312"/>
                <w:b/>
                <w:kern w:val="0"/>
              </w:rPr>
            </w:pP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/>
                <w:b/>
                <w:kern w:val="0"/>
              </w:rPr>
            </w:pPr>
            <w:r>
              <w:rPr>
                <w:rFonts w:hint="eastAsia" w:ascii="仿宋_GB2312"/>
                <w:b/>
                <w:kern w:val="0"/>
              </w:rPr>
              <w:t>级别</w:t>
            </w:r>
          </w:p>
          <w:p>
            <w:pPr>
              <w:spacing w:line="580" w:lineRule="exact"/>
              <w:jc w:val="center"/>
              <w:rPr>
                <w:rFonts w:hint="eastAsia" w:ascii="仿宋_GB2312"/>
                <w:b/>
                <w:kern w:val="0"/>
              </w:rPr>
            </w:pPr>
          </w:p>
        </w:tc>
        <w:tc>
          <w:tcPr>
            <w:tcW w:w="21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/>
                <w:b/>
                <w:kern w:val="0"/>
              </w:rPr>
            </w:pPr>
            <w:r>
              <w:rPr>
                <w:rFonts w:hint="eastAsia" w:ascii="仿宋_GB2312"/>
                <w:b/>
                <w:kern w:val="0"/>
              </w:rPr>
              <w:t>专业</w:t>
            </w:r>
          </w:p>
          <w:p>
            <w:pPr>
              <w:spacing w:line="580" w:lineRule="exact"/>
              <w:jc w:val="center"/>
              <w:rPr>
                <w:rFonts w:hint="eastAsia" w:ascii="仿宋_GB2312"/>
                <w:b/>
                <w:kern w:val="0"/>
              </w:rPr>
            </w:pPr>
          </w:p>
        </w:tc>
        <w:tc>
          <w:tcPr>
            <w:tcW w:w="4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/>
                <w:b/>
                <w:kern w:val="0"/>
              </w:rPr>
            </w:pPr>
            <w:r>
              <w:rPr>
                <w:rFonts w:hint="eastAsia" w:ascii="仿宋_GB2312"/>
                <w:b/>
                <w:kern w:val="0"/>
              </w:rPr>
              <w:t>科目</w:t>
            </w:r>
          </w:p>
          <w:p>
            <w:pPr>
              <w:spacing w:line="580" w:lineRule="exact"/>
              <w:jc w:val="center"/>
              <w:rPr>
                <w:rFonts w:hint="eastAsia" w:ascii="仿宋_GB2312"/>
                <w:b/>
                <w:kern w:val="0"/>
              </w:rPr>
            </w:pPr>
          </w:p>
          <w:p>
            <w:pPr>
              <w:spacing w:line="580" w:lineRule="exact"/>
              <w:jc w:val="center"/>
              <w:rPr>
                <w:rFonts w:hint="eastAsia" w:ascii="仿宋_GB2312"/>
                <w:b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001.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经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济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专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业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技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术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资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格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考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试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03.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中</w:t>
            </w:r>
          </w:p>
          <w:p>
            <w:pPr>
              <w:spacing w:line="400" w:lineRule="exact"/>
              <w:jc w:val="center"/>
              <w:rPr>
                <w:rFonts w:eastAsia="汉仪书宋一简"/>
                <w:kern w:val="0"/>
                <w:sz w:val="24"/>
                <w:szCs w:val="24"/>
              </w:rPr>
            </w:pPr>
            <w:r>
              <w:rPr>
                <w:rFonts w:eastAsia="汉仪书宋一简"/>
                <w:kern w:val="0"/>
                <w:sz w:val="24"/>
                <w:szCs w:val="24"/>
              </w:rPr>
              <w:t>级</w:t>
            </w: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01.工商管理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2.专业知识与实务（工商管理）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02.农业经济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2.专业知识与实务（农业经济）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03.商业经济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2.专业知识与实务（商业经济）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07.财政税收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2.专业知识与实务（财政税收）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09.金融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2.专业知识与实务（金融）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10.保险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2.专业知识与实务（保险）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11.运输水路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2.专业知识与实务（运输水路）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12.运输公路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2.专业知识与实务（运输公路）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13.运输铁路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2.专业知识与实务（运输铁路）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14.运输民航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2.专业知识与实务（运输民航）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15.人力资源管理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2.专业知识与实务（人力资源管理）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16.邮电经济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2.专业知识与实务（邮电经济）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17.房地产经济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2.专业知识与实务（房地产经济）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19.旅游经济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2.专业知识与实务（旅游经济）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21.建筑经济</w:t>
            </w: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1.经济基础知识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6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汉仪书宋一简"/>
                <w:kern w:val="0"/>
                <w:sz w:val="21"/>
                <w:szCs w:val="21"/>
              </w:rPr>
            </w:pPr>
          </w:p>
        </w:tc>
        <w:tc>
          <w:tcPr>
            <w:tcW w:w="4089" w:type="dxa"/>
            <w:vAlign w:val="center"/>
          </w:tcPr>
          <w:p>
            <w:pPr>
              <w:spacing w:line="240" w:lineRule="exact"/>
              <w:jc w:val="left"/>
              <w:rPr>
                <w:rFonts w:eastAsia="汉仪书宋一简"/>
                <w:kern w:val="0"/>
                <w:sz w:val="21"/>
                <w:szCs w:val="21"/>
              </w:rPr>
            </w:pPr>
            <w:r>
              <w:rPr>
                <w:rFonts w:eastAsia="汉仪书宋一简"/>
                <w:kern w:val="0"/>
                <w:sz w:val="21"/>
                <w:szCs w:val="21"/>
              </w:rPr>
              <w:t>2.专业知识与实务（建筑经济）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文星标宋">
    <w:altName w:val="微软雅黑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书宋一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方正仿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5719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admin.000</dc:creator>
  <cp:lastModifiedBy>admin</cp:lastModifiedBy>
  <dcterms:modified xsi:type="dcterms:W3CDTF">2017-07-21T09:29:34Z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