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501FA4" w14:textId="77777777" w:rsidR="00E969C2" w:rsidRDefault="0078304F">
      <w:pPr>
        <w:jc w:val="center"/>
        <w:rPr>
          <w:rFonts w:ascii="方正小标宋简体" w:eastAsia="方正小标宋简体"/>
          <w:bCs/>
          <w:sz w:val="40"/>
          <w:szCs w:val="40"/>
        </w:rPr>
      </w:pPr>
      <w:r w:rsidRPr="00E969C2">
        <w:rPr>
          <w:rFonts w:ascii="方正小标宋简体" w:eastAsia="方正小标宋简体" w:hint="eastAsia"/>
          <w:bCs/>
          <w:sz w:val="40"/>
          <w:szCs w:val="40"/>
        </w:rPr>
        <w:t>2021 年度全国会计专业技术中级资格考试</w:t>
      </w:r>
    </w:p>
    <w:p w14:paraId="06A3CCA1" w14:textId="255288A0" w:rsidR="004E1182" w:rsidRPr="00E969C2" w:rsidRDefault="00E969C2">
      <w:pPr>
        <w:jc w:val="center"/>
        <w:rPr>
          <w:rFonts w:ascii="方正小标宋简体" w:eastAsia="方正小标宋简体"/>
          <w:bCs/>
          <w:sz w:val="40"/>
          <w:szCs w:val="40"/>
        </w:rPr>
      </w:pPr>
      <w:r w:rsidRPr="00E969C2">
        <w:rPr>
          <w:rFonts w:ascii="方正小标宋简体" w:eastAsia="方正小标宋简体" w:hint="eastAsia"/>
          <w:bCs/>
          <w:sz w:val="40"/>
          <w:szCs w:val="40"/>
        </w:rPr>
        <w:t>（南京考区）</w:t>
      </w:r>
      <w:r w:rsidR="0078304F" w:rsidRPr="00E969C2">
        <w:rPr>
          <w:rFonts w:ascii="方正小标宋简体" w:eastAsia="方正小标宋简体" w:hint="eastAsia"/>
          <w:bCs/>
          <w:sz w:val="40"/>
          <w:szCs w:val="40"/>
        </w:rPr>
        <w:t>考生健康状况承诺书</w:t>
      </w:r>
    </w:p>
    <w:p w14:paraId="4ED9EA8B" w14:textId="77777777" w:rsidR="00E969C2" w:rsidRPr="00E969C2" w:rsidRDefault="00E969C2" w:rsidP="00E969C2">
      <w:pPr>
        <w:pStyle w:val="a0"/>
        <w:rPr>
          <w:lang w:val="en-US" w:eastAsia="zh-CN" w:bidi="ar-SA"/>
        </w:rPr>
      </w:pPr>
    </w:p>
    <w:p w14:paraId="54EDE94B" w14:textId="7D2BCEB8" w:rsidR="004E1182" w:rsidRPr="00E969C2" w:rsidRDefault="0078304F">
      <w:pPr>
        <w:snapToGrid w:val="0"/>
        <w:spacing w:line="480" w:lineRule="exact"/>
        <w:ind w:firstLineChars="200" w:firstLine="640"/>
        <w:rPr>
          <w:rFonts w:eastAsia="仿宋_GB2312"/>
          <w:color w:val="000000"/>
          <w:sz w:val="32"/>
          <w:szCs w:val="32"/>
        </w:rPr>
      </w:pPr>
      <w:r w:rsidRPr="00E969C2">
        <w:rPr>
          <w:rFonts w:eastAsia="仿宋_GB2312" w:hint="eastAsia"/>
          <w:color w:val="000000"/>
          <w:sz w:val="32"/>
          <w:szCs w:val="32"/>
        </w:rPr>
        <w:t>本人是参加</w:t>
      </w:r>
      <w:r w:rsidRPr="00E969C2">
        <w:rPr>
          <w:rFonts w:eastAsia="仿宋_GB2312" w:hint="eastAsia"/>
          <w:color w:val="000000"/>
          <w:sz w:val="32"/>
          <w:szCs w:val="32"/>
        </w:rPr>
        <w:t xml:space="preserve"> 2021 </w:t>
      </w:r>
      <w:r w:rsidRPr="00E969C2">
        <w:rPr>
          <w:rFonts w:eastAsia="仿宋_GB2312" w:hint="eastAsia"/>
          <w:color w:val="000000"/>
          <w:sz w:val="32"/>
          <w:szCs w:val="32"/>
        </w:rPr>
        <w:t>年全国会计专业技术中级资格考试</w:t>
      </w:r>
      <w:r w:rsidR="00BD2F87">
        <w:rPr>
          <w:rFonts w:eastAsia="仿宋_GB2312" w:hint="eastAsia"/>
          <w:color w:val="000000"/>
          <w:sz w:val="32"/>
          <w:szCs w:val="32"/>
        </w:rPr>
        <w:t>（</w:t>
      </w:r>
      <w:r w:rsidR="00BD2F87" w:rsidRPr="00E969C2">
        <w:rPr>
          <w:rFonts w:eastAsia="仿宋_GB2312" w:hint="eastAsia"/>
          <w:color w:val="000000"/>
          <w:sz w:val="32"/>
          <w:szCs w:val="32"/>
        </w:rPr>
        <w:t>南京考区</w:t>
      </w:r>
      <w:r w:rsidR="00BD2F87">
        <w:rPr>
          <w:rFonts w:eastAsia="仿宋_GB2312" w:hint="eastAsia"/>
          <w:color w:val="000000"/>
          <w:sz w:val="32"/>
          <w:szCs w:val="32"/>
        </w:rPr>
        <w:t>）</w:t>
      </w:r>
      <w:r w:rsidRPr="00E969C2">
        <w:rPr>
          <w:rFonts w:eastAsia="仿宋_GB2312" w:hint="eastAsia"/>
          <w:color w:val="000000"/>
          <w:sz w:val="32"/>
          <w:szCs w:val="32"/>
        </w:rPr>
        <w:t>的考生，愿意遵守考试期间疫情防控各项管理的相关要求，承担疫情防控社会责任，郑重作出以下承诺：</w:t>
      </w:r>
      <w:r w:rsidRPr="00E969C2">
        <w:rPr>
          <w:rFonts w:eastAsia="仿宋_GB2312" w:hint="eastAsia"/>
          <w:color w:val="000000"/>
          <w:sz w:val="32"/>
          <w:szCs w:val="32"/>
        </w:rPr>
        <w:t xml:space="preserve">       </w:t>
      </w:r>
    </w:p>
    <w:p w14:paraId="461BD3EA" w14:textId="77777777" w:rsidR="004E1182" w:rsidRPr="00E969C2" w:rsidRDefault="0078304F">
      <w:pPr>
        <w:snapToGrid w:val="0"/>
        <w:spacing w:line="480" w:lineRule="exact"/>
        <w:ind w:firstLineChars="200" w:firstLine="640"/>
        <w:rPr>
          <w:rFonts w:eastAsia="仿宋_GB2312"/>
          <w:color w:val="000000"/>
          <w:sz w:val="32"/>
          <w:szCs w:val="32"/>
        </w:rPr>
      </w:pPr>
      <w:r w:rsidRPr="00E969C2">
        <w:rPr>
          <w:rFonts w:eastAsia="仿宋_GB2312" w:hint="eastAsia"/>
          <w:color w:val="000000"/>
          <w:sz w:val="32"/>
          <w:szCs w:val="32"/>
        </w:rPr>
        <w:t>1.</w:t>
      </w:r>
      <w:r w:rsidRPr="00E969C2">
        <w:rPr>
          <w:rFonts w:eastAsia="仿宋_GB2312" w:hint="eastAsia"/>
          <w:color w:val="000000"/>
          <w:sz w:val="32"/>
          <w:szCs w:val="32"/>
        </w:rPr>
        <w:t>考前</w:t>
      </w:r>
      <w:r w:rsidRPr="00E969C2">
        <w:rPr>
          <w:rFonts w:eastAsia="仿宋_GB2312" w:hint="eastAsia"/>
          <w:color w:val="000000"/>
          <w:sz w:val="32"/>
          <w:szCs w:val="32"/>
        </w:rPr>
        <w:t>28</w:t>
      </w:r>
      <w:r w:rsidRPr="00E969C2">
        <w:rPr>
          <w:rFonts w:eastAsia="仿宋_GB2312" w:hint="eastAsia"/>
          <w:color w:val="000000"/>
          <w:sz w:val="32"/>
          <w:szCs w:val="32"/>
        </w:rPr>
        <w:t>日内</w:t>
      </w:r>
      <w:r w:rsidR="00540EDB" w:rsidRPr="00E969C2">
        <w:rPr>
          <w:rFonts w:eastAsia="仿宋_GB2312" w:hint="eastAsia"/>
          <w:color w:val="000000"/>
          <w:sz w:val="32"/>
          <w:szCs w:val="32"/>
        </w:rPr>
        <w:t>，</w:t>
      </w:r>
      <w:r w:rsidRPr="00E969C2">
        <w:rPr>
          <w:rFonts w:eastAsia="仿宋_GB2312" w:hint="eastAsia"/>
          <w:color w:val="000000"/>
          <w:sz w:val="32"/>
          <w:szCs w:val="32"/>
        </w:rPr>
        <w:t>没有境外（除澳门外）地区旅居史。</w:t>
      </w:r>
    </w:p>
    <w:p w14:paraId="349D808A" w14:textId="77777777" w:rsidR="004E1182" w:rsidRPr="00E969C2" w:rsidRDefault="0078304F">
      <w:pPr>
        <w:snapToGrid w:val="0"/>
        <w:spacing w:line="480" w:lineRule="exact"/>
        <w:ind w:firstLineChars="200" w:firstLine="640"/>
        <w:rPr>
          <w:rFonts w:eastAsia="仿宋_GB2312"/>
          <w:color w:val="000000"/>
          <w:sz w:val="32"/>
          <w:szCs w:val="32"/>
        </w:rPr>
      </w:pPr>
      <w:r w:rsidRPr="00E969C2">
        <w:rPr>
          <w:rFonts w:eastAsia="仿宋_GB2312" w:hint="eastAsia"/>
          <w:color w:val="000000"/>
          <w:sz w:val="32"/>
          <w:szCs w:val="32"/>
        </w:rPr>
        <w:t>2.</w:t>
      </w:r>
      <w:r w:rsidRPr="00E969C2">
        <w:rPr>
          <w:rFonts w:eastAsia="仿宋_GB2312" w:hint="eastAsia"/>
          <w:color w:val="000000"/>
          <w:sz w:val="32"/>
          <w:szCs w:val="32"/>
        </w:rPr>
        <w:t>考前</w:t>
      </w:r>
      <w:r w:rsidRPr="00E969C2">
        <w:rPr>
          <w:rFonts w:eastAsia="仿宋_GB2312" w:hint="eastAsia"/>
          <w:color w:val="000000"/>
          <w:sz w:val="32"/>
          <w:szCs w:val="32"/>
        </w:rPr>
        <w:t>21</w:t>
      </w:r>
      <w:r w:rsidRPr="00E969C2">
        <w:rPr>
          <w:rFonts w:eastAsia="仿宋_GB2312" w:hint="eastAsia"/>
          <w:color w:val="000000"/>
          <w:sz w:val="32"/>
          <w:szCs w:val="32"/>
        </w:rPr>
        <w:t>日内</w:t>
      </w:r>
      <w:r w:rsidR="00540EDB" w:rsidRPr="00E969C2">
        <w:rPr>
          <w:rFonts w:eastAsia="仿宋_GB2312" w:hint="eastAsia"/>
          <w:color w:val="000000"/>
          <w:sz w:val="32"/>
          <w:szCs w:val="32"/>
        </w:rPr>
        <w:t>，</w:t>
      </w:r>
      <w:r w:rsidRPr="00E969C2">
        <w:rPr>
          <w:rFonts w:eastAsia="仿宋_GB2312" w:hint="eastAsia"/>
          <w:color w:val="000000"/>
          <w:sz w:val="32"/>
          <w:szCs w:val="32"/>
        </w:rPr>
        <w:t>没有境内中高风险</w:t>
      </w:r>
      <w:r w:rsidR="00AC4AA7" w:rsidRPr="00E969C2">
        <w:rPr>
          <w:rFonts w:eastAsia="仿宋_GB2312" w:hint="eastAsia"/>
          <w:color w:val="000000"/>
          <w:sz w:val="32"/>
          <w:szCs w:val="32"/>
        </w:rPr>
        <w:t>地区</w:t>
      </w:r>
      <w:r w:rsidRPr="00E969C2">
        <w:rPr>
          <w:rFonts w:eastAsia="仿宋_GB2312" w:hint="eastAsia"/>
          <w:color w:val="000000"/>
          <w:sz w:val="32"/>
          <w:szCs w:val="32"/>
        </w:rPr>
        <w:t>旅居史</w:t>
      </w:r>
      <w:r w:rsidR="00540EDB" w:rsidRPr="00E969C2">
        <w:rPr>
          <w:rFonts w:eastAsia="仿宋_GB2312" w:hint="eastAsia"/>
          <w:color w:val="000000"/>
          <w:sz w:val="32"/>
          <w:szCs w:val="32"/>
        </w:rPr>
        <w:t>，没有新冠肺炎患者和无症状感染者接触史。</w:t>
      </w:r>
    </w:p>
    <w:p w14:paraId="19590161" w14:textId="77777777" w:rsidR="004E1182" w:rsidRPr="00E969C2" w:rsidRDefault="00540EDB">
      <w:pPr>
        <w:snapToGrid w:val="0"/>
        <w:spacing w:line="480" w:lineRule="exact"/>
        <w:ind w:firstLineChars="200" w:firstLine="640"/>
        <w:rPr>
          <w:rFonts w:eastAsia="仿宋_GB2312"/>
          <w:color w:val="000000"/>
          <w:sz w:val="32"/>
          <w:szCs w:val="32"/>
        </w:rPr>
      </w:pPr>
      <w:r w:rsidRPr="00E969C2">
        <w:rPr>
          <w:rFonts w:eastAsia="仿宋_GB2312" w:hint="eastAsia"/>
          <w:color w:val="000000"/>
          <w:sz w:val="32"/>
          <w:szCs w:val="32"/>
        </w:rPr>
        <w:t>3</w:t>
      </w:r>
      <w:r w:rsidR="0078304F" w:rsidRPr="00E969C2">
        <w:rPr>
          <w:rFonts w:eastAsia="仿宋_GB2312"/>
          <w:color w:val="000000"/>
          <w:sz w:val="32"/>
          <w:szCs w:val="32"/>
        </w:rPr>
        <w:t>.</w:t>
      </w:r>
      <w:r w:rsidR="0078304F" w:rsidRPr="00E969C2">
        <w:rPr>
          <w:rFonts w:eastAsia="仿宋_GB2312" w:hint="eastAsia"/>
          <w:color w:val="000000"/>
          <w:sz w:val="32"/>
          <w:szCs w:val="32"/>
        </w:rPr>
        <w:t>考前</w:t>
      </w:r>
      <w:r w:rsidR="0078304F" w:rsidRPr="00E969C2">
        <w:rPr>
          <w:rFonts w:eastAsia="仿宋_GB2312" w:hint="eastAsia"/>
          <w:color w:val="000000"/>
          <w:sz w:val="32"/>
          <w:szCs w:val="32"/>
        </w:rPr>
        <w:t>14</w:t>
      </w:r>
      <w:r w:rsidR="0078304F" w:rsidRPr="00E969C2">
        <w:rPr>
          <w:rFonts w:eastAsia="仿宋_GB2312" w:hint="eastAsia"/>
          <w:color w:val="000000"/>
          <w:sz w:val="32"/>
          <w:szCs w:val="32"/>
        </w:rPr>
        <w:t>日内</w:t>
      </w:r>
      <w:r w:rsidRPr="00E969C2">
        <w:rPr>
          <w:rFonts w:eastAsia="仿宋_GB2312" w:hint="eastAsia"/>
          <w:color w:val="000000"/>
          <w:sz w:val="32"/>
          <w:szCs w:val="32"/>
        </w:rPr>
        <w:t>，没有与正在接受居家健康监测的人员共同居住、生活等密切接触，没有</w:t>
      </w:r>
      <w:r w:rsidRPr="00E969C2">
        <w:rPr>
          <w:rFonts w:eastAsia="仿宋_GB2312"/>
          <w:color w:val="000000"/>
          <w:sz w:val="32"/>
          <w:szCs w:val="32"/>
        </w:rPr>
        <w:t>中高风险地区所在设区市（直辖市为县区）低风险地区旅居史，</w:t>
      </w:r>
      <w:r w:rsidRPr="00E969C2">
        <w:rPr>
          <w:rFonts w:eastAsia="仿宋_GB2312" w:hint="eastAsia"/>
          <w:color w:val="000000"/>
          <w:sz w:val="32"/>
          <w:szCs w:val="32"/>
        </w:rPr>
        <w:t>没有出现本土确诊病例或无症状感染者的设区市（直辖市为县区）旅居史。</w:t>
      </w:r>
    </w:p>
    <w:p w14:paraId="0696B883" w14:textId="77777777" w:rsidR="00540EDB" w:rsidRPr="00E969C2" w:rsidRDefault="00540EDB" w:rsidP="00540EDB">
      <w:pPr>
        <w:snapToGrid w:val="0"/>
        <w:spacing w:line="480" w:lineRule="exact"/>
        <w:ind w:firstLineChars="200" w:firstLine="640"/>
        <w:rPr>
          <w:rFonts w:eastAsia="仿宋_GB2312"/>
          <w:color w:val="000000"/>
          <w:sz w:val="32"/>
          <w:szCs w:val="32"/>
        </w:rPr>
      </w:pPr>
      <w:r w:rsidRPr="00E969C2">
        <w:rPr>
          <w:rFonts w:eastAsia="仿宋_GB2312" w:hint="eastAsia"/>
          <w:color w:val="000000"/>
          <w:sz w:val="32"/>
          <w:szCs w:val="32"/>
        </w:rPr>
        <w:t>4</w:t>
      </w:r>
      <w:r w:rsidRPr="00E969C2">
        <w:rPr>
          <w:rFonts w:eastAsia="仿宋_GB2312"/>
          <w:color w:val="000000"/>
          <w:sz w:val="32"/>
          <w:szCs w:val="32"/>
        </w:rPr>
        <w:t xml:space="preserve">. </w:t>
      </w:r>
      <w:r w:rsidRPr="00E969C2">
        <w:rPr>
          <w:rFonts w:eastAsia="仿宋_GB2312" w:hint="eastAsia"/>
          <w:color w:val="000000"/>
          <w:sz w:val="32"/>
          <w:szCs w:val="32"/>
        </w:rPr>
        <w:t>不是尚在随访及医学观察期内的已治愈出院的确诊病例和已解除集中隔离医学观察的无症状感染者。</w:t>
      </w:r>
    </w:p>
    <w:p w14:paraId="5F313DFF" w14:textId="77777777" w:rsidR="00540EDB" w:rsidRPr="00E969C2" w:rsidRDefault="00540EDB" w:rsidP="00540EDB">
      <w:pPr>
        <w:snapToGrid w:val="0"/>
        <w:spacing w:line="480" w:lineRule="exact"/>
        <w:ind w:firstLineChars="200" w:firstLine="640"/>
        <w:rPr>
          <w:rFonts w:eastAsia="仿宋_GB2312"/>
          <w:color w:val="000000"/>
          <w:sz w:val="32"/>
          <w:szCs w:val="32"/>
        </w:rPr>
      </w:pPr>
      <w:r w:rsidRPr="00E969C2">
        <w:rPr>
          <w:rFonts w:eastAsia="仿宋_GB2312" w:hint="eastAsia"/>
          <w:color w:val="000000"/>
          <w:sz w:val="32"/>
          <w:szCs w:val="32"/>
        </w:rPr>
        <w:t>5</w:t>
      </w:r>
      <w:r w:rsidRPr="00E969C2">
        <w:rPr>
          <w:rFonts w:eastAsia="仿宋_GB2312"/>
          <w:color w:val="000000"/>
          <w:sz w:val="32"/>
          <w:szCs w:val="32"/>
        </w:rPr>
        <w:t xml:space="preserve">. </w:t>
      </w:r>
      <w:r w:rsidRPr="00E969C2">
        <w:rPr>
          <w:rFonts w:eastAsia="仿宋_GB2312" w:hint="eastAsia"/>
          <w:color w:val="000000"/>
          <w:sz w:val="32"/>
          <w:szCs w:val="32"/>
        </w:rPr>
        <w:t>无</w:t>
      </w:r>
      <w:r w:rsidRPr="00E969C2">
        <w:rPr>
          <w:rFonts w:eastAsia="仿宋_GB2312"/>
          <w:color w:val="000000"/>
          <w:sz w:val="32"/>
          <w:szCs w:val="32"/>
        </w:rPr>
        <w:t>发热、感冒、咽痛、咳嗽、乏力、腹泻等症状</w:t>
      </w:r>
      <w:r w:rsidRPr="00E969C2">
        <w:rPr>
          <w:rFonts w:eastAsia="仿宋_GB2312" w:hint="eastAsia"/>
          <w:color w:val="000000"/>
          <w:sz w:val="32"/>
          <w:szCs w:val="32"/>
        </w:rPr>
        <w:t>。</w:t>
      </w:r>
    </w:p>
    <w:p w14:paraId="7F24599E" w14:textId="77777777" w:rsidR="00540EDB" w:rsidRPr="00E969C2" w:rsidRDefault="00540EDB" w:rsidP="00540EDB">
      <w:pPr>
        <w:snapToGrid w:val="0"/>
        <w:spacing w:line="480" w:lineRule="exact"/>
        <w:ind w:firstLineChars="200" w:firstLine="640"/>
        <w:rPr>
          <w:sz w:val="22"/>
          <w:szCs w:val="24"/>
        </w:rPr>
      </w:pPr>
      <w:r w:rsidRPr="00E969C2">
        <w:rPr>
          <w:rFonts w:eastAsia="仿宋_GB2312" w:hint="eastAsia"/>
          <w:color w:val="000000"/>
          <w:sz w:val="32"/>
          <w:szCs w:val="32"/>
        </w:rPr>
        <w:t>6</w:t>
      </w:r>
      <w:r w:rsidR="0078304F" w:rsidRPr="00E969C2">
        <w:rPr>
          <w:rFonts w:eastAsia="仿宋_GB2312"/>
          <w:color w:val="000000"/>
          <w:sz w:val="32"/>
          <w:szCs w:val="32"/>
        </w:rPr>
        <w:t>.</w:t>
      </w:r>
      <w:r w:rsidRPr="00E969C2">
        <w:rPr>
          <w:rFonts w:eastAsia="仿宋_GB2312" w:hint="eastAsia"/>
          <w:color w:val="000000"/>
          <w:sz w:val="32"/>
          <w:szCs w:val="32"/>
        </w:rPr>
        <w:t xml:space="preserve"> </w:t>
      </w:r>
      <w:r w:rsidRPr="00E969C2">
        <w:rPr>
          <w:rFonts w:eastAsia="仿宋_GB2312" w:hint="eastAsia"/>
          <w:color w:val="000000"/>
          <w:sz w:val="32"/>
          <w:szCs w:val="32"/>
        </w:rPr>
        <w:t>“苏康码”和“行程卡”无异常。</w:t>
      </w:r>
    </w:p>
    <w:p w14:paraId="308EF783" w14:textId="00E299F0" w:rsidR="004E1182" w:rsidRPr="00E969C2" w:rsidRDefault="00540EDB">
      <w:pPr>
        <w:snapToGrid w:val="0"/>
        <w:spacing w:line="480" w:lineRule="exact"/>
        <w:ind w:firstLineChars="200" w:firstLine="640"/>
        <w:rPr>
          <w:rFonts w:eastAsia="仿宋_GB2312"/>
          <w:color w:val="000000"/>
          <w:sz w:val="32"/>
          <w:szCs w:val="32"/>
        </w:rPr>
      </w:pPr>
      <w:r w:rsidRPr="00E969C2">
        <w:rPr>
          <w:rFonts w:eastAsia="仿宋_GB2312" w:hint="eastAsia"/>
          <w:color w:val="000000"/>
          <w:sz w:val="32"/>
          <w:szCs w:val="32"/>
        </w:rPr>
        <w:t>7.</w:t>
      </w:r>
      <w:r w:rsidR="0078304F" w:rsidRPr="00E969C2">
        <w:rPr>
          <w:rFonts w:eastAsia="仿宋_GB2312" w:hint="eastAsia"/>
          <w:color w:val="000000"/>
          <w:sz w:val="32"/>
          <w:szCs w:val="32"/>
        </w:rPr>
        <w:t>考试当日做好</w:t>
      </w:r>
      <w:r w:rsidR="0062602E">
        <w:rPr>
          <w:rFonts w:eastAsia="仿宋_GB2312" w:hint="eastAsia"/>
          <w:color w:val="000000"/>
          <w:sz w:val="32"/>
          <w:szCs w:val="32"/>
        </w:rPr>
        <w:t>自我</w:t>
      </w:r>
      <w:r w:rsidR="0078304F" w:rsidRPr="00E969C2">
        <w:rPr>
          <w:rFonts w:eastAsia="仿宋_GB2312" w:hint="eastAsia"/>
          <w:color w:val="000000"/>
          <w:sz w:val="32"/>
          <w:szCs w:val="32"/>
        </w:rPr>
        <w:t>防护工作，严格遵守考场</w:t>
      </w:r>
      <w:r w:rsidR="00E969C2" w:rsidRPr="00E969C2">
        <w:rPr>
          <w:rFonts w:eastAsia="仿宋_GB2312" w:hint="eastAsia"/>
          <w:color w:val="000000"/>
          <w:sz w:val="32"/>
          <w:szCs w:val="32"/>
        </w:rPr>
        <w:t>规</w:t>
      </w:r>
      <w:r w:rsidR="0078304F" w:rsidRPr="00E969C2">
        <w:rPr>
          <w:rFonts w:eastAsia="仿宋_GB2312" w:hint="eastAsia"/>
          <w:color w:val="000000"/>
          <w:sz w:val="32"/>
          <w:szCs w:val="32"/>
        </w:rPr>
        <w:t>则及疫情防控相关要求。</w:t>
      </w:r>
    </w:p>
    <w:p w14:paraId="77BA32D4" w14:textId="77777777" w:rsidR="004E1182" w:rsidRPr="00E969C2" w:rsidRDefault="00540EDB">
      <w:pPr>
        <w:snapToGrid w:val="0"/>
        <w:spacing w:line="480" w:lineRule="exact"/>
        <w:ind w:firstLineChars="200" w:firstLine="640"/>
        <w:rPr>
          <w:rFonts w:eastAsia="仿宋_GB2312"/>
          <w:color w:val="000000"/>
          <w:sz w:val="32"/>
          <w:szCs w:val="32"/>
        </w:rPr>
      </w:pPr>
      <w:r w:rsidRPr="00E969C2">
        <w:rPr>
          <w:rFonts w:eastAsia="仿宋_GB2312" w:hint="eastAsia"/>
          <w:color w:val="000000"/>
          <w:sz w:val="32"/>
          <w:szCs w:val="32"/>
        </w:rPr>
        <w:t>8.</w:t>
      </w:r>
      <w:r w:rsidR="0078304F" w:rsidRPr="00E969C2">
        <w:rPr>
          <w:rFonts w:eastAsia="仿宋_GB2312" w:hint="eastAsia"/>
          <w:color w:val="000000"/>
          <w:sz w:val="32"/>
          <w:szCs w:val="32"/>
        </w:rPr>
        <w:t>本人已详尽阅读《关于</w:t>
      </w:r>
      <w:r w:rsidR="0078304F" w:rsidRPr="00E969C2">
        <w:rPr>
          <w:rFonts w:eastAsia="仿宋_GB2312" w:hint="eastAsia"/>
          <w:color w:val="000000"/>
          <w:sz w:val="32"/>
          <w:szCs w:val="32"/>
        </w:rPr>
        <w:t>2021</w:t>
      </w:r>
      <w:r w:rsidR="0078304F" w:rsidRPr="00E969C2">
        <w:rPr>
          <w:rFonts w:eastAsia="仿宋_GB2312" w:hint="eastAsia"/>
          <w:color w:val="000000"/>
          <w:sz w:val="32"/>
          <w:szCs w:val="32"/>
        </w:rPr>
        <w:t>年度全国会计专业技术中级资格考试南京考区新冠肺炎疫情防控的公告》，符合参加考试全部条件。如有瞒报、</w:t>
      </w:r>
      <w:r w:rsidR="0078304F" w:rsidRPr="00E969C2">
        <w:rPr>
          <w:rFonts w:eastAsia="仿宋_GB2312" w:hint="eastAsia"/>
          <w:color w:val="000000"/>
          <w:sz w:val="32"/>
          <w:szCs w:val="32"/>
        </w:rPr>
        <w:t xml:space="preserve"> </w:t>
      </w:r>
      <w:r w:rsidR="0078304F" w:rsidRPr="00E969C2">
        <w:rPr>
          <w:rFonts w:eastAsia="仿宋_GB2312" w:hint="eastAsia"/>
          <w:color w:val="000000"/>
          <w:sz w:val="32"/>
          <w:szCs w:val="32"/>
        </w:rPr>
        <w:t>谎报个人健康状况等不实承诺，愿意承担相应法律责任。</w:t>
      </w:r>
      <w:r w:rsidR="0078304F" w:rsidRPr="00E969C2">
        <w:rPr>
          <w:rFonts w:eastAsia="仿宋_GB2312" w:hint="eastAsia"/>
          <w:color w:val="000000"/>
          <w:sz w:val="32"/>
          <w:szCs w:val="32"/>
        </w:rPr>
        <w:t xml:space="preserve"> </w:t>
      </w:r>
    </w:p>
    <w:p w14:paraId="3D3CF1D7" w14:textId="77777777" w:rsidR="004E1182" w:rsidRPr="00E969C2" w:rsidRDefault="004E1182">
      <w:pPr>
        <w:snapToGrid w:val="0"/>
        <w:spacing w:line="480" w:lineRule="exact"/>
        <w:ind w:firstLineChars="200" w:firstLine="640"/>
        <w:rPr>
          <w:rFonts w:eastAsia="仿宋_GB2312"/>
          <w:color w:val="000000"/>
          <w:sz w:val="32"/>
          <w:szCs w:val="32"/>
        </w:rPr>
      </w:pPr>
    </w:p>
    <w:p w14:paraId="70F1F63B" w14:textId="618EC2CC" w:rsidR="0062602E" w:rsidRPr="00E969C2" w:rsidRDefault="0078304F" w:rsidP="0062602E">
      <w:pPr>
        <w:snapToGrid w:val="0"/>
        <w:spacing w:line="480" w:lineRule="exact"/>
        <w:rPr>
          <w:rFonts w:eastAsia="仿宋_GB2312"/>
          <w:color w:val="000000"/>
          <w:sz w:val="32"/>
          <w:szCs w:val="32"/>
        </w:rPr>
      </w:pPr>
      <w:r w:rsidRPr="00E969C2">
        <w:rPr>
          <w:rFonts w:eastAsia="仿宋_GB2312" w:hint="eastAsia"/>
          <w:color w:val="000000"/>
          <w:sz w:val="32"/>
          <w:szCs w:val="32"/>
        </w:rPr>
        <w:t>考生签名：</w:t>
      </w:r>
      <w:r w:rsidRPr="00E969C2">
        <w:rPr>
          <w:rFonts w:eastAsia="仿宋_GB2312" w:hint="eastAsia"/>
          <w:color w:val="000000"/>
          <w:sz w:val="32"/>
          <w:szCs w:val="32"/>
        </w:rPr>
        <w:t xml:space="preserve">               </w:t>
      </w:r>
      <w:r w:rsidR="0062602E">
        <w:rPr>
          <w:rFonts w:eastAsia="仿宋_GB2312"/>
          <w:color w:val="000000"/>
          <w:sz w:val="32"/>
          <w:szCs w:val="32"/>
        </w:rPr>
        <w:t xml:space="preserve">  </w:t>
      </w:r>
      <w:r w:rsidR="0062602E" w:rsidRPr="00E969C2">
        <w:rPr>
          <w:rFonts w:eastAsia="仿宋_GB2312" w:hint="eastAsia"/>
          <w:color w:val="000000"/>
          <w:sz w:val="32"/>
          <w:szCs w:val="32"/>
        </w:rPr>
        <w:t>身份证号：</w:t>
      </w:r>
    </w:p>
    <w:p w14:paraId="3E657293" w14:textId="29162B84" w:rsidR="001E2BA6" w:rsidRPr="00E969C2" w:rsidRDefault="0062602E" w:rsidP="0033025F">
      <w:pPr>
        <w:snapToGrid w:val="0"/>
        <w:spacing w:line="480" w:lineRule="exact"/>
        <w:rPr>
          <w:rFonts w:eastAsia="仿宋_GB2312"/>
          <w:color w:val="000000"/>
          <w:sz w:val="32"/>
          <w:szCs w:val="32"/>
        </w:rPr>
      </w:pPr>
      <w:r w:rsidRPr="00E969C2">
        <w:rPr>
          <w:rFonts w:eastAsia="仿宋_GB2312" w:hint="eastAsia"/>
          <w:color w:val="000000"/>
          <w:sz w:val="32"/>
          <w:szCs w:val="32"/>
        </w:rPr>
        <w:t>联系电话：</w:t>
      </w:r>
      <w:r w:rsidRPr="00E969C2">
        <w:rPr>
          <w:rFonts w:eastAsia="仿宋_GB2312" w:hint="eastAsia"/>
          <w:color w:val="000000"/>
          <w:sz w:val="32"/>
          <w:szCs w:val="32"/>
        </w:rPr>
        <w:t> </w:t>
      </w:r>
      <w:r w:rsidR="0078304F" w:rsidRPr="00E969C2">
        <w:rPr>
          <w:rFonts w:eastAsia="仿宋_GB2312" w:hint="eastAsia"/>
          <w:color w:val="000000"/>
          <w:sz w:val="32"/>
          <w:szCs w:val="32"/>
        </w:rPr>
        <w:t xml:space="preserve">    </w:t>
      </w:r>
      <w:r w:rsidR="001E2BA6" w:rsidRPr="00E969C2">
        <w:rPr>
          <w:rFonts w:eastAsia="仿宋_GB2312" w:hint="eastAsia"/>
          <w:color w:val="000000"/>
          <w:sz w:val="32"/>
          <w:szCs w:val="32"/>
        </w:rPr>
        <w:t xml:space="preserve">      </w:t>
      </w:r>
      <w:r>
        <w:rPr>
          <w:rFonts w:eastAsia="仿宋_GB2312" w:hint="eastAsia"/>
          <w:color w:val="000000"/>
          <w:sz w:val="32"/>
          <w:szCs w:val="32"/>
        </w:rPr>
        <w:t>承诺</w:t>
      </w:r>
      <w:r w:rsidRPr="00E969C2">
        <w:rPr>
          <w:rFonts w:eastAsia="仿宋_GB2312" w:hint="eastAsia"/>
          <w:color w:val="000000"/>
          <w:sz w:val="32"/>
          <w:szCs w:val="32"/>
        </w:rPr>
        <w:t>日期</w:t>
      </w:r>
      <w:r w:rsidRPr="00E969C2">
        <w:rPr>
          <w:rFonts w:eastAsia="仿宋_GB2312" w:hint="eastAsia"/>
          <w:color w:val="000000"/>
          <w:sz w:val="32"/>
          <w:szCs w:val="32"/>
        </w:rPr>
        <w:t>:</w:t>
      </w:r>
      <w:r w:rsidR="00E969C2" w:rsidRPr="00E969C2">
        <w:rPr>
          <w:rFonts w:eastAsia="仿宋_GB2312" w:hint="eastAsia"/>
          <w:color w:val="000000"/>
          <w:sz w:val="32"/>
          <w:szCs w:val="32"/>
        </w:rPr>
        <w:t> </w:t>
      </w:r>
      <w:r w:rsidR="0078304F" w:rsidRPr="00E969C2">
        <w:rPr>
          <w:rFonts w:eastAsia="仿宋_GB2312" w:hint="eastAsia"/>
          <w:color w:val="000000"/>
          <w:sz w:val="32"/>
          <w:szCs w:val="32"/>
        </w:rPr>
        <w:t xml:space="preserve">                     </w:t>
      </w:r>
    </w:p>
    <w:p w14:paraId="5F87AC8D" w14:textId="77777777" w:rsidR="0062602E" w:rsidRPr="00E969C2" w:rsidRDefault="0062602E">
      <w:pPr>
        <w:snapToGrid w:val="0"/>
        <w:spacing w:line="480" w:lineRule="exact"/>
        <w:ind w:firstLineChars="200" w:firstLine="640"/>
        <w:rPr>
          <w:rFonts w:eastAsia="仿宋_GB2312"/>
          <w:color w:val="000000"/>
          <w:sz w:val="32"/>
          <w:szCs w:val="32"/>
        </w:rPr>
      </w:pPr>
    </w:p>
    <w:sectPr w:rsidR="0062602E" w:rsidRPr="00E969C2" w:rsidSect="00D852B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F225A8" w14:textId="77777777" w:rsidR="001F2C79" w:rsidRDefault="001F2C79" w:rsidP="00DF5FA3">
      <w:r>
        <w:separator/>
      </w:r>
    </w:p>
  </w:endnote>
  <w:endnote w:type="continuationSeparator" w:id="0">
    <w:p w14:paraId="1F2C144F" w14:textId="77777777" w:rsidR="001F2C79" w:rsidRDefault="001F2C79" w:rsidP="00DF5F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B2A5AFB" w14:textId="77777777" w:rsidR="001F2C79" w:rsidRDefault="001F2C79" w:rsidP="00DF5FA3">
      <w:r>
        <w:separator/>
      </w:r>
    </w:p>
  </w:footnote>
  <w:footnote w:type="continuationSeparator" w:id="0">
    <w:p w14:paraId="0B0722C0" w14:textId="77777777" w:rsidR="001F2C79" w:rsidRDefault="001F2C79" w:rsidP="00DF5FA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2F01FB"/>
    <w:rsid w:val="0015328D"/>
    <w:rsid w:val="001E2BA6"/>
    <w:rsid w:val="001F2C79"/>
    <w:rsid w:val="00225DDD"/>
    <w:rsid w:val="00292594"/>
    <w:rsid w:val="002F01FB"/>
    <w:rsid w:val="0033025F"/>
    <w:rsid w:val="004E1182"/>
    <w:rsid w:val="005121C6"/>
    <w:rsid w:val="00540EDB"/>
    <w:rsid w:val="0062602E"/>
    <w:rsid w:val="0078304F"/>
    <w:rsid w:val="007E6400"/>
    <w:rsid w:val="008F7D0F"/>
    <w:rsid w:val="00AC4AA7"/>
    <w:rsid w:val="00AE4D95"/>
    <w:rsid w:val="00B65F33"/>
    <w:rsid w:val="00B73D8C"/>
    <w:rsid w:val="00BD2F87"/>
    <w:rsid w:val="00D46F5C"/>
    <w:rsid w:val="00D852B2"/>
    <w:rsid w:val="00D956F9"/>
    <w:rsid w:val="00DF5FA3"/>
    <w:rsid w:val="00E969C2"/>
    <w:rsid w:val="68816BF9"/>
    <w:rsid w:val="6E830D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33B4089"/>
  <w15:docId w15:val="{32667DE4-BF52-46F3-B5F1-49C41A50D5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nhideWhenUsed="1" w:qFormat="1"/>
    <w:lsdException w:name="Body Text Indent"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unhideWhenUsed="1"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rsid w:val="00D852B2"/>
    <w:pPr>
      <w:widowControl w:val="0"/>
      <w:jc w:val="both"/>
    </w:pPr>
    <w:rPr>
      <w:kern w:val="2"/>
      <w:sz w:val="21"/>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uiPriority w:val="99"/>
    <w:unhideWhenUsed/>
    <w:qFormat/>
    <w:rsid w:val="00D852B2"/>
    <w:rPr>
      <w:rFonts w:ascii="宋体" w:hAnsi="宋体" w:cs="宋体"/>
      <w:sz w:val="30"/>
      <w:szCs w:val="30"/>
      <w:lang w:val="ja-JP" w:eastAsia="ja-JP" w:bidi="ja-JP"/>
    </w:rPr>
  </w:style>
  <w:style w:type="paragraph" w:styleId="a4">
    <w:name w:val="Body Text Indent"/>
    <w:basedOn w:val="a"/>
    <w:uiPriority w:val="99"/>
    <w:unhideWhenUsed/>
    <w:qFormat/>
    <w:rsid w:val="00D852B2"/>
    <w:pPr>
      <w:spacing w:after="120"/>
      <w:ind w:leftChars="200" w:left="420"/>
    </w:pPr>
  </w:style>
  <w:style w:type="paragraph" w:styleId="a5">
    <w:name w:val="Balloon Text"/>
    <w:basedOn w:val="a"/>
    <w:link w:val="a6"/>
    <w:uiPriority w:val="99"/>
    <w:semiHidden/>
    <w:unhideWhenUsed/>
    <w:qFormat/>
    <w:rsid w:val="00D852B2"/>
    <w:rPr>
      <w:sz w:val="18"/>
      <w:szCs w:val="18"/>
    </w:rPr>
  </w:style>
  <w:style w:type="paragraph" w:styleId="2">
    <w:name w:val="Body Text First Indent 2"/>
    <w:basedOn w:val="a4"/>
    <w:uiPriority w:val="99"/>
    <w:unhideWhenUsed/>
    <w:qFormat/>
    <w:rsid w:val="00D852B2"/>
    <w:pPr>
      <w:ind w:firstLineChars="200" w:firstLine="420"/>
    </w:pPr>
  </w:style>
  <w:style w:type="character" w:customStyle="1" w:styleId="a6">
    <w:name w:val="批注框文本 字符"/>
    <w:basedOn w:val="a1"/>
    <w:link w:val="a5"/>
    <w:uiPriority w:val="99"/>
    <w:semiHidden/>
    <w:rsid w:val="00D852B2"/>
    <w:rPr>
      <w:sz w:val="18"/>
      <w:szCs w:val="18"/>
    </w:rPr>
  </w:style>
  <w:style w:type="paragraph" w:styleId="a7">
    <w:name w:val="header"/>
    <w:basedOn w:val="a"/>
    <w:link w:val="a8"/>
    <w:uiPriority w:val="99"/>
    <w:unhideWhenUsed/>
    <w:rsid w:val="00DF5FA3"/>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1"/>
    <w:link w:val="a7"/>
    <w:uiPriority w:val="99"/>
    <w:rsid w:val="00DF5FA3"/>
    <w:rPr>
      <w:kern w:val="2"/>
      <w:sz w:val="18"/>
      <w:szCs w:val="18"/>
    </w:rPr>
  </w:style>
  <w:style w:type="paragraph" w:styleId="a9">
    <w:name w:val="footer"/>
    <w:basedOn w:val="a"/>
    <w:link w:val="aa"/>
    <w:uiPriority w:val="99"/>
    <w:unhideWhenUsed/>
    <w:rsid w:val="00DF5FA3"/>
    <w:pPr>
      <w:tabs>
        <w:tab w:val="center" w:pos="4153"/>
        <w:tab w:val="right" w:pos="8306"/>
      </w:tabs>
      <w:snapToGrid w:val="0"/>
      <w:jc w:val="left"/>
    </w:pPr>
    <w:rPr>
      <w:sz w:val="18"/>
      <w:szCs w:val="18"/>
    </w:rPr>
  </w:style>
  <w:style w:type="character" w:customStyle="1" w:styleId="aa">
    <w:name w:val="页脚 字符"/>
    <w:basedOn w:val="a1"/>
    <w:link w:val="a9"/>
    <w:uiPriority w:val="99"/>
    <w:rsid w:val="00DF5FA3"/>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1</Pages>
  <Words>88</Words>
  <Characters>502</Characters>
  <Application>Microsoft Office Word</Application>
  <DocSecurity>0</DocSecurity>
  <Lines>4</Lines>
  <Paragraphs>1</Paragraphs>
  <ScaleCrop>false</ScaleCrop>
  <Company>MS</Company>
  <LinksUpToDate>false</LinksUpToDate>
  <CharactersWithSpaces>589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zsf</dc:creator>
  <cp:lastModifiedBy>zq</cp:lastModifiedBy>
  <cp:revision>8</cp:revision>
  <cp:lastPrinted>2021-10-11T02:57:00Z</cp:lastPrinted>
  <dcterms:created xsi:type="dcterms:W3CDTF">2021-10-29T00:58:00Z</dcterms:created>
  <dcterms:modified xsi:type="dcterms:W3CDTF">2021-10-29T04:14:00Z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9937D757C37D45ECA3F77A8D42A5C3CB</vt:lpwstr>
  </property>
</Properties>
</file>